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77" w:rsidRPr="009772DC" w:rsidRDefault="00707C9D" w:rsidP="00807850">
      <w:pPr>
        <w:rPr>
          <w:rFonts w:ascii="Verdana" w:hAnsi="Verdana"/>
          <w:color w:val="FF0000"/>
          <w:sz w:val="28"/>
          <w:szCs w:val="28"/>
        </w:rPr>
      </w:pPr>
      <w:bookmarkStart w:id="0" w:name="_GoBack"/>
      <w:bookmarkEnd w:id="0"/>
      <w:r>
        <w:rPr>
          <w:rFonts w:ascii="Verdana" w:hAnsi="Verdana"/>
          <w:color w:val="FF0000"/>
          <w:sz w:val="28"/>
          <w:szCs w:val="28"/>
        </w:rPr>
        <w:t>F</w:t>
      </w:r>
      <w:r w:rsidR="009772DC" w:rsidRPr="009772DC">
        <w:rPr>
          <w:rFonts w:ascii="Verdana" w:hAnsi="Verdana"/>
          <w:color w:val="FF0000"/>
          <w:sz w:val="28"/>
          <w:szCs w:val="28"/>
        </w:rPr>
        <w:t>UNZIONIGRAMMA</w:t>
      </w:r>
    </w:p>
    <w:p w:rsidR="009772DC" w:rsidRPr="00D97AB2" w:rsidRDefault="009772DC" w:rsidP="00D97A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D97AB2">
        <w:rPr>
          <w:rFonts w:ascii="Verdana" w:hAnsi="Verdana"/>
          <w:b/>
        </w:rPr>
        <w:t>STAFF   RISTRETTO</w:t>
      </w:r>
      <w:r w:rsidRPr="00D97AB2">
        <w:rPr>
          <w:rFonts w:ascii="Verdana" w:hAnsi="Verdana"/>
        </w:rPr>
        <w:t xml:space="preserve">:    DS,  VICARIO,  RESPONSABILI   PLESSO </w:t>
      </w:r>
    </w:p>
    <w:p w:rsidR="009772DC" w:rsidRPr="00D97AB2" w:rsidRDefault="009772DC" w:rsidP="00D97A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D97AB2">
        <w:rPr>
          <w:rFonts w:ascii="Verdana" w:hAnsi="Verdana"/>
          <w:b/>
        </w:rPr>
        <w:t>STAFF   ALLARGATO</w:t>
      </w:r>
      <w:r w:rsidRPr="00D97AB2">
        <w:rPr>
          <w:rFonts w:ascii="Verdana" w:hAnsi="Verdana"/>
        </w:rPr>
        <w:t>:   DS, VICARIO, RESP. PLESSO, FS, REFERENTE  SMIM, DSGA</w:t>
      </w:r>
    </w:p>
    <w:p w:rsidR="009772DC" w:rsidRPr="00D97AB2" w:rsidRDefault="001D0C1D" w:rsidP="00D97A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D97AB2">
        <w:rPr>
          <w:rFonts w:ascii="Verdana" w:hAnsi="Verdana"/>
          <w:b/>
        </w:rPr>
        <w:t xml:space="preserve">AREA  </w:t>
      </w:r>
      <w:r w:rsidR="00D42F3D" w:rsidRPr="00D97AB2">
        <w:rPr>
          <w:rFonts w:ascii="Verdana" w:hAnsi="Verdana"/>
          <w:b/>
        </w:rPr>
        <w:t xml:space="preserve">DOCENTI  e </w:t>
      </w:r>
      <w:r w:rsidRPr="00D97AB2">
        <w:rPr>
          <w:rFonts w:ascii="Verdana" w:hAnsi="Verdana"/>
          <w:b/>
        </w:rPr>
        <w:t>STUDENTI</w:t>
      </w:r>
      <w:r w:rsidRPr="00D97AB2">
        <w:rPr>
          <w:rFonts w:ascii="Verdana" w:hAnsi="Verdana"/>
        </w:rPr>
        <w:t xml:space="preserve">: </w:t>
      </w:r>
      <w:r w:rsidR="00D42F3D" w:rsidRPr="00D97AB2">
        <w:rPr>
          <w:rFonts w:ascii="Verdana" w:hAnsi="Verdana"/>
        </w:rPr>
        <w:t xml:space="preserve">CD e sue articolazioni, </w:t>
      </w:r>
      <w:r w:rsidR="009772DC" w:rsidRPr="00D97AB2">
        <w:rPr>
          <w:rFonts w:ascii="Verdana" w:hAnsi="Verdana"/>
        </w:rPr>
        <w:t xml:space="preserve">COORDINATORI   di CLASSE, REFERENTI </w:t>
      </w:r>
      <w:r w:rsidR="00E33B5E" w:rsidRPr="00D97AB2">
        <w:rPr>
          <w:rFonts w:ascii="Verdana" w:hAnsi="Verdana"/>
        </w:rPr>
        <w:t xml:space="preserve">delle </w:t>
      </w:r>
      <w:r w:rsidR="009772DC" w:rsidRPr="00D97AB2">
        <w:rPr>
          <w:rFonts w:ascii="Verdana" w:hAnsi="Verdana"/>
        </w:rPr>
        <w:t xml:space="preserve">  EDUCAZIONI,  REFERENTI  </w:t>
      </w:r>
      <w:r w:rsidR="00E33B5E" w:rsidRPr="00D97AB2">
        <w:rPr>
          <w:rFonts w:ascii="Verdana" w:hAnsi="Verdana"/>
        </w:rPr>
        <w:t xml:space="preserve">dei </w:t>
      </w:r>
      <w:r w:rsidR="009772DC" w:rsidRPr="00D97AB2">
        <w:rPr>
          <w:rFonts w:ascii="Verdana" w:hAnsi="Verdana"/>
        </w:rPr>
        <w:t xml:space="preserve"> PROGETTI, </w:t>
      </w:r>
      <w:r w:rsidR="00E33B5E" w:rsidRPr="00D97AB2">
        <w:rPr>
          <w:rFonts w:ascii="Verdana" w:hAnsi="Verdana"/>
        </w:rPr>
        <w:t xml:space="preserve"> </w:t>
      </w:r>
      <w:r w:rsidR="009772DC" w:rsidRPr="00D97AB2">
        <w:rPr>
          <w:rFonts w:ascii="Verdana" w:hAnsi="Verdana"/>
        </w:rPr>
        <w:t xml:space="preserve">REFERENTI   </w:t>
      </w:r>
      <w:r w:rsidR="00E33B5E" w:rsidRPr="00D97AB2">
        <w:rPr>
          <w:rFonts w:ascii="Verdana" w:hAnsi="Verdana"/>
        </w:rPr>
        <w:t xml:space="preserve">dei </w:t>
      </w:r>
      <w:r w:rsidR="009772DC" w:rsidRPr="00D97AB2">
        <w:rPr>
          <w:rFonts w:ascii="Verdana" w:hAnsi="Verdana"/>
        </w:rPr>
        <w:t>LABORATORI</w:t>
      </w:r>
      <w:r w:rsidR="00E33B5E" w:rsidRPr="00D97AB2">
        <w:rPr>
          <w:rFonts w:ascii="Verdana" w:hAnsi="Verdana"/>
        </w:rPr>
        <w:t>,  RSU</w:t>
      </w:r>
    </w:p>
    <w:p w:rsidR="009772DC" w:rsidRPr="00D97AB2" w:rsidRDefault="009772DC" w:rsidP="00D97A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D97AB2">
        <w:rPr>
          <w:rFonts w:ascii="Verdana" w:hAnsi="Verdana"/>
          <w:b/>
        </w:rPr>
        <w:t>AREA   ATA</w:t>
      </w:r>
      <w:r w:rsidRPr="00D97AB2">
        <w:rPr>
          <w:rFonts w:ascii="Verdana" w:hAnsi="Verdana"/>
        </w:rPr>
        <w:t xml:space="preserve">:  DSGA,  </w:t>
      </w:r>
      <w:r w:rsidR="001D0C1D" w:rsidRPr="00D97AB2">
        <w:rPr>
          <w:rFonts w:ascii="Verdana" w:hAnsi="Verdana"/>
        </w:rPr>
        <w:t>assistenti  amministrativi, collaboratori</w:t>
      </w:r>
    </w:p>
    <w:p w:rsidR="009772DC" w:rsidRPr="00D97AB2" w:rsidRDefault="009772DC" w:rsidP="00D97A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D97AB2">
        <w:rPr>
          <w:rFonts w:ascii="Verdana" w:hAnsi="Verdana"/>
          <w:b/>
        </w:rPr>
        <w:t>AREA  SICUREZZA</w:t>
      </w:r>
      <w:r w:rsidRPr="00D97AB2">
        <w:rPr>
          <w:rFonts w:ascii="Verdana" w:hAnsi="Verdana"/>
        </w:rPr>
        <w:t xml:space="preserve">:  RSPP, RLS, MC, ASPP, </w:t>
      </w:r>
      <w:r w:rsidR="008F4115" w:rsidRPr="00D97AB2">
        <w:rPr>
          <w:rFonts w:ascii="Verdana" w:hAnsi="Verdana"/>
        </w:rPr>
        <w:t>ADDETTI antiincendio</w:t>
      </w:r>
      <w:r w:rsidR="00E33B5E" w:rsidRPr="00D97AB2">
        <w:rPr>
          <w:rFonts w:ascii="Verdana" w:hAnsi="Verdana"/>
        </w:rPr>
        <w:t xml:space="preserve"> e</w:t>
      </w:r>
      <w:r w:rsidR="008F4115" w:rsidRPr="00D97AB2">
        <w:rPr>
          <w:rFonts w:ascii="Verdana" w:hAnsi="Verdana"/>
        </w:rPr>
        <w:t xml:space="preserve"> primo soccorso</w:t>
      </w:r>
      <w:r w:rsidRPr="00D97AB2">
        <w:rPr>
          <w:rFonts w:ascii="Verdana" w:hAnsi="Verdana"/>
        </w:rPr>
        <w:t xml:space="preserve">  </w:t>
      </w:r>
    </w:p>
    <w:p w:rsidR="00FE282C" w:rsidRDefault="00E33B5E" w:rsidP="00E33B5E">
      <w:pPr>
        <w:spacing w:after="0"/>
        <w:rPr>
          <w:rFonts w:ascii="Verdana" w:hAnsi="Verdana"/>
          <w:color w:val="0070C0"/>
          <w:sz w:val="18"/>
          <w:szCs w:val="18"/>
        </w:rPr>
      </w:pPr>
      <w:r w:rsidRPr="004E4659">
        <w:rPr>
          <w:rFonts w:ascii="Verdana" w:hAnsi="Verdana"/>
          <w:color w:val="0070C0"/>
          <w:sz w:val="18"/>
          <w:szCs w:val="18"/>
        </w:rPr>
        <w:t xml:space="preserve"> </w:t>
      </w:r>
    </w:p>
    <w:p w:rsidR="007872F5" w:rsidRDefault="007872F5" w:rsidP="00E33B5E">
      <w:pPr>
        <w:spacing w:after="0"/>
        <w:rPr>
          <w:rFonts w:ascii="Verdana" w:hAnsi="Verdana"/>
          <w:color w:val="0070C0"/>
          <w:sz w:val="18"/>
          <w:szCs w:val="18"/>
        </w:rPr>
      </w:pPr>
    </w:p>
    <w:p w:rsidR="007872F5" w:rsidRDefault="007872F5" w:rsidP="00E33B5E">
      <w:pPr>
        <w:spacing w:after="0"/>
        <w:rPr>
          <w:rFonts w:ascii="Verdana" w:hAnsi="Verdana"/>
          <w:color w:val="FF0000"/>
          <w:sz w:val="28"/>
          <w:szCs w:val="28"/>
        </w:rPr>
      </w:pPr>
    </w:p>
    <w:p w:rsidR="00FE282C" w:rsidRPr="00FE282C" w:rsidRDefault="00FE282C" w:rsidP="00807850">
      <w:pPr>
        <w:rPr>
          <w:rFonts w:ascii="Verdana" w:hAnsi="Verdana"/>
          <w:color w:val="FF0000"/>
          <w:sz w:val="28"/>
          <w:szCs w:val="28"/>
        </w:rPr>
      </w:pPr>
      <w:r w:rsidRPr="00FE282C">
        <w:rPr>
          <w:rFonts w:ascii="Verdana" w:hAnsi="Verdana"/>
          <w:color w:val="FF0000"/>
          <w:sz w:val="28"/>
          <w:szCs w:val="28"/>
        </w:rPr>
        <w:t>FUNZIONI</w:t>
      </w:r>
    </w:p>
    <w:p w:rsidR="00FE282C" w:rsidRPr="00FE282C" w:rsidRDefault="00FE282C" w:rsidP="00FE282C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DIR</w:t>
      </w:r>
      <w:r w:rsidRPr="00FE282C">
        <w:rPr>
          <w:rFonts w:ascii="Verdana" w:hAnsi="Verdana"/>
          <w:b/>
          <w:sz w:val="24"/>
          <w:szCs w:val="24"/>
        </w:rPr>
        <w:t>IGENTE   SCOLASTICO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Assicura la gestione unitaria dell’Istituzione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Ha la legale rappresentanza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E’ responsabile della gestione delle risorse finanziarie e strumentali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E’ responsabile dei risultati del servizio nel rispetto delle competenze degli organi collegiali scolastici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Ha autonomi poteri di direzione, di coordinamento e di valorizzazione delle risorse umane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Organizza l’attività scolastica secondo criteri di efficacia formativa ed è titolare delle relazioni sindacali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Promuove gli interventi per assicurare la qualità dei processi formativi e la collaborazione delle risorse culturali, professionali, sociali ed economiche del territorio, per l’esercizio della libertà d’insegnamento, intesa anche come libertà di ricerca e innovazione metodologico-didattica, per l’esercizio della libertà di scelta educativa delle famiglie e per l’attuazione del diritto all’apprendimento da parte degli alunni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Adotta i provvedimenti di gestione delle risorse e del personale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Si avvale di docenti da lui individuati, ai quali possono essere delegati specifici compiti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E’ coadiuvato dal DSGA, che sovrintende, con autonomia operativa, nell’ambito delle direttive di massima impartite e degli obiettivi assegnati, ai servizi amministrativi ed ai servizi generali dell’Istituzione scolastica, coordinando il relativo personale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Presenta periodicamente al </w:t>
      </w:r>
      <w:r w:rsidR="0068771C" w:rsidRPr="00E33B5E">
        <w:rPr>
          <w:rFonts w:ascii="Verdana" w:hAnsi="Verdana" w:cs="Verdana"/>
          <w:color w:val="000000"/>
        </w:rPr>
        <w:t>C</w:t>
      </w:r>
      <w:r w:rsidRPr="00E33B5E">
        <w:rPr>
          <w:rFonts w:ascii="Verdana" w:hAnsi="Verdana" w:cs="Verdana"/>
          <w:color w:val="000000"/>
        </w:rPr>
        <w:t xml:space="preserve">onsiglio d’Istituto motivata relazione sulla direzione e il coordinamento dell’attività formativa, organizzativa e amministrativa al fine di garantire la più ampia informazione e un efficace raccordo per l’esercizio delle competenze degli organi della istituzione scolastica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Applica le delibere del Collegio dei Docenti e del Consiglio d’Istituto </w:t>
      </w:r>
    </w:p>
    <w:p w:rsidR="00FE282C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Presiede il Collegio dei Docenti e la Giunta esecutiva </w:t>
      </w:r>
    </w:p>
    <w:p w:rsidR="004201AE" w:rsidRPr="00E33B5E" w:rsidRDefault="004201AE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Stende atto di indirizzo per PTOF, elabora con il NIV (Nucleo Interno di Valutazione) il RAV (Rapporto di Autovalutazione) e il </w:t>
      </w:r>
      <w:proofErr w:type="spellStart"/>
      <w:r>
        <w:rPr>
          <w:rFonts w:ascii="Verdana" w:hAnsi="Verdana" w:cs="Verdana"/>
          <w:color w:val="000000"/>
        </w:rPr>
        <w:t>PdM</w:t>
      </w:r>
      <w:proofErr w:type="spellEnd"/>
      <w:r>
        <w:rPr>
          <w:rFonts w:ascii="Verdana" w:hAnsi="Verdana" w:cs="Verdana"/>
          <w:color w:val="000000"/>
        </w:rPr>
        <w:t xml:space="preserve"> (Piano di Miglioramento)</w:t>
      </w:r>
    </w:p>
    <w:p w:rsidR="00110D19" w:rsidRDefault="00110D19" w:rsidP="00B72D07">
      <w:pPr>
        <w:rPr>
          <w:rFonts w:ascii="Verdana" w:hAnsi="Verdana"/>
          <w:b/>
        </w:rPr>
      </w:pPr>
    </w:p>
    <w:p w:rsidR="007872F5" w:rsidRDefault="007872F5" w:rsidP="00B72D07">
      <w:pPr>
        <w:rPr>
          <w:rFonts w:ascii="Verdana" w:hAnsi="Verdana"/>
          <w:b/>
        </w:rPr>
      </w:pPr>
    </w:p>
    <w:p w:rsidR="00B72D07" w:rsidRPr="00B72D07" w:rsidRDefault="001D0C1D" w:rsidP="00B72D07">
      <w:pPr>
        <w:rPr>
          <w:rFonts w:ascii="Calibri" w:hAnsi="Calibri" w:cs="Calibri"/>
          <w:color w:val="000000"/>
          <w:sz w:val="24"/>
          <w:szCs w:val="24"/>
        </w:rPr>
      </w:pPr>
      <w:r w:rsidRPr="001D0C1D">
        <w:rPr>
          <w:rFonts w:ascii="Verdana" w:hAnsi="Verdana"/>
          <w:b/>
        </w:rPr>
        <w:t>PRIMO    COLLABORATORE (VICARIO)</w:t>
      </w:r>
      <w:r>
        <w:rPr>
          <w:rFonts w:ascii="Verdana" w:hAnsi="Verdana"/>
        </w:rPr>
        <w:t xml:space="preserve">  </w:t>
      </w:r>
    </w:p>
    <w:p w:rsidR="00B72D07" w:rsidRDefault="009520B9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Sostituisce il Dirigente in sua assenza, assumendo ruolo e responsabilità connesse</w:t>
      </w:r>
    </w:p>
    <w:p w:rsidR="009520B9" w:rsidRDefault="00B72D07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Partecipa alle riunioni di staff</w:t>
      </w:r>
      <w:r w:rsidR="009520B9">
        <w:rPr>
          <w:sz w:val="22"/>
          <w:szCs w:val="22"/>
        </w:rPr>
        <w:t xml:space="preserve"> </w:t>
      </w:r>
    </w:p>
    <w:p w:rsidR="00B72D07" w:rsidRDefault="00B72D07" w:rsidP="00D97AB2">
      <w:pPr>
        <w:pStyle w:val="Default"/>
        <w:numPr>
          <w:ilvl w:val="0"/>
          <w:numId w:val="2"/>
        </w:numPr>
        <w:jc w:val="both"/>
        <w:rPr>
          <w:rFonts w:cs="Calibri"/>
        </w:rPr>
      </w:pPr>
      <w:r>
        <w:rPr>
          <w:sz w:val="22"/>
          <w:szCs w:val="22"/>
        </w:rPr>
        <w:t xml:space="preserve">Collabora con il </w:t>
      </w:r>
      <w:r w:rsidR="00AD1A08">
        <w:rPr>
          <w:sz w:val="22"/>
          <w:szCs w:val="22"/>
        </w:rPr>
        <w:t>D</w:t>
      </w:r>
      <w:r>
        <w:rPr>
          <w:sz w:val="22"/>
          <w:szCs w:val="22"/>
        </w:rPr>
        <w:t>irigente nei rapporti con enti ed istituzioni esterne e con gli uffici scolastici provinciale e regionale</w:t>
      </w:r>
    </w:p>
    <w:p w:rsidR="00B72D07" w:rsidRDefault="00B72D07" w:rsidP="00D97AB2">
      <w:pPr>
        <w:pStyle w:val="Default"/>
        <w:numPr>
          <w:ilvl w:val="0"/>
          <w:numId w:val="2"/>
        </w:numPr>
        <w:jc w:val="both"/>
        <w:rPr>
          <w:rFonts w:cs="Calibri"/>
          <w:sz w:val="22"/>
          <w:szCs w:val="22"/>
        </w:rPr>
      </w:pPr>
      <w:r w:rsidRPr="00B72D07">
        <w:rPr>
          <w:rFonts w:cs="Calibri"/>
          <w:sz w:val="22"/>
          <w:szCs w:val="22"/>
        </w:rPr>
        <w:t xml:space="preserve">Collabora con il Dirigente scolastico per l’elaborazione del </w:t>
      </w:r>
      <w:proofErr w:type="spellStart"/>
      <w:r w:rsidRPr="00B72D07">
        <w:rPr>
          <w:rFonts w:cs="Calibri"/>
          <w:sz w:val="22"/>
          <w:szCs w:val="22"/>
        </w:rPr>
        <w:t>funzionigramma</w:t>
      </w:r>
      <w:proofErr w:type="spellEnd"/>
      <w:r>
        <w:rPr>
          <w:rFonts w:cs="Calibri"/>
          <w:sz w:val="22"/>
          <w:szCs w:val="22"/>
        </w:rPr>
        <w:t xml:space="preserve"> e lo supporta nelle riunioni con le RSU</w:t>
      </w:r>
      <w:r w:rsidR="00AD1A08">
        <w:rPr>
          <w:rFonts w:cs="Calibri"/>
          <w:sz w:val="22"/>
          <w:szCs w:val="22"/>
        </w:rPr>
        <w:t xml:space="preserve"> e gli EE.LL.</w:t>
      </w:r>
    </w:p>
    <w:p w:rsidR="005679A4" w:rsidRDefault="005679A4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Collabora al funzionamento degli organi collegiali </w:t>
      </w:r>
      <w:r w:rsidR="00604FA5">
        <w:rPr>
          <w:sz w:val="22"/>
          <w:szCs w:val="22"/>
        </w:rPr>
        <w:t xml:space="preserve">verbalizzando le decisioni dei CD, </w:t>
      </w:r>
      <w:r>
        <w:rPr>
          <w:sz w:val="22"/>
          <w:szCs w:val="22"/>
        </w:rPr>
        <w:t>curando la pubblicazione delle delibere del C</w:t>
      </w:r>
      <w:r w:rsidR="00AD1A08">
        <w:rPr>
          <w:sz w:val="22"/>
          <w:szCs w:val="22"/>
        </w:rPr>
        <w:t>onsiglio d’Istituto</w:t>
      </w:r>
      <w:r>
        <w:rPr>
          <w:sz w:val="22"/>
          <w:szCs w:val="22"/>
        </w:rPr>
        <w:t xml:space="preserve"> e verificando le presenze nel Collegio dei Docenti e nelle riunioni obbligatorie di aggiornamento</w:t>
      </w:r>
      <w:r w:rsidR="00604FA5">
        <w:rPr>
          <w:sz w:val="22"/>
          <w:szCs w:val="22"/>
        </w:rPr>
        <w:t xml:space="preserve"> </w:t>
      </w:r>
    </w:p>
    <w:p w:rsidR="005679A4" w:rsidRDefault="005679A4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Collabora all’organizzazione delle procedure e del controllo per gli scrutini </w:t>
      </w:r>
    </w:p>
    <w:p w:rsidR="009520B9" w:rsidRDefault="009520B9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Collabora alla gestione ordinaria ed organizzativa dell’Istituto seguendo l’iter comunicativo tra dirigenza/segreteria/docenti/ATA</w:t>
      </w:r>
      <w:r w:rsidR="00B72D0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9520B9" w:rsidRDefault="00AD1A08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421348">
        <w:rPr>
          <w:sz w:val="22"/>
          <w:szCs w:val="22"/>
        </w:rPr>
        <w:t xml:space="preserve">redispone circolari e avvisi; coordina il piano annuale delle attività dei diversi plessi e lo raccorda con le riunioni collegiali comuni a tutto l’istituto; raccoglie l’orario dei diversi plessi e predispone le sostituzioni </w:t>
      </w:r>
      <w:r w:rsidR="002A2655">
        <w:rPr>
          <w:sz w:val="22"/>
          <w:szCs w:val="22"/>
        </w:rPr>
        <w:t xml:space="preserve">dei docenti </w:t>
      </w:r>
      <w:r w:rsidR="00421348">
        <w:rPr>
          <w:sz w:val="22"/>
          <w:szCs w:val="22"/>
        </w:rPr>
        <w:t>in assenza del responsabile di plesso; s</w:t>
      </w:r>
      <w:r w:rsidR="009520B9">
        <w:rPr>
          <w:sz w:val="22"/>
          <w:szCs w:val="22"/>
        </w:rPr>
        <w:t>egue le problematiche relative all</w:t>
      </w:r>
      <w:r w:rsidR="002A2655">
        <w:rPr>
          <w:sz w:val="22"/>
          <w:szCs w:val="22"/>
        </w:rPr>
        <w:t>a formazione delle classi e all’</w:t>
      </w:r>
      <w:r w:rsidR="009520B9">
        <w:rPr>
          <w:sz w:val="22"/>
          <w:szCs w:val="22"/>
        </w:rPr>
        <w:t xml:space="preserve">inserimento degli alunni nelle </w:t>
      </w:r>
      <w:r w:rsidR="002A2655">
        <w:rPr>
          <w:sz w:val="22"/>
          <w:szCs w:val="22"/>
        </w:rPr>
        <w:t>stesse</w:t>
      </w:r>
      <w:r w:rsidR="009520B9">
        <w:rPr>
          <w:sz w:val="22"/>
          <w:szCs w:val="22"/>
        </w:rPr>
        <w:t xml:space="preserve"> </w:t>
      </w:r>
    </w:p>
    <w:p w:rsidR="005679A4" w:rsidRDefault="005679A4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Coordina le attività di orientamento dei diversi plessi</w:t>
      </w:r>
      <w:r w:rsidR="000B47C9">
        <w:rPr>
          <w:sz w:val="22"/>
          <w:szCs w:val="22"/>
        </w:rPr>
        <w:t xml:space="preserve"> e segue lo sviluppo dei progetti e delle attività dell’istituto</w:t>
      </w:r>
      <w:r w:rsidR="00AD1A08">
        <w:rPr>
          <w:sz w:val="22"/>
          <w:szCs w:val="22"/>
        </w:rPr>
        <w:t>, compresi quelli inseriti nei Piani di diritto allo studio</w:t>
      </w:r>
    </w:p>
    <w:p w:rsidR="007872F5" w:rsidRDefault="007872F5" w:rsidP="007872F5">
      <w:pPr>
        <w:pStyle w:val="Default"/>
        <w:jc w:val="both"/>
        <w:rPr>
          <w:sz w:val="22"/>
          <w:szCs w:val="22"/>
        </w:rPr>
      </w:pPr>
    </w:p>
    <w:p w:rsidR="007872F5" w:rsidRDefault="007872F5" w:rsidP="007872F5">
      <w:pPr>
        <w:pStyle w:val="Default"/>
        <w:jc w:val="both"/>
        <w:rPr>
          <w:sz w:val="22"/>
          <w:szCs w:val="22"/>
        </w:rPr>
      </w:pPr>
    </w:p>
    <w:p w:rsidR="009520B9" w:rsidRDefault="009520B9" w:rsidP="009520B9">
      <w:pPr>
        <w:pStyle w:val="Default"/>
        <w:rPr>
          <w:sz w:val="22"/>
          <w:szCs w:val="22"/>
        </w:rPr>
      </w:pPr>
    </w:p>
    <w:p w:rsidR="009520B9" w:rsidRPr="00C050EA" w:rsidRDefault="00C050EA" w:rsidP="009520B9">
      <w:pPr>
        <w:pStyle w:val="Default"/>
        <w:rPr>
          <w:b/>
          <w:sz w:val="22"/>
          <w:szCs w:val="22"/>
        </w:rPr>
      </w:pPr>
      <w:r w:rsidRPr="00C050EA">
        <w:rPr>
          <w:b/>
          <w:sz w:val="22"/>
          <w:szCs w:val="22"/>
        </w:rPr>
        <w:t xml:space="preserve">RESPONSABILE  di   </w:t>
      </w:r>
      <w:r w:rsidR="00A65AE4" w:rsidRPr="00C050EA">
        <w:rPr>
          <w:b/>
          <w:sz w:val="22"/>
          <w:szCs w:val="22"/>
        </w:rPr>
        <w:t>PLESSO</w:t>
      </w:r>
    </w:p>
    <w:p w:rsidR="005679A4" w:rsidRDefault="005679A4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Sostituisce il Dirigente in assenza del Dirigente stesso e del vicario, assumendo ruolo e responsabilità connesse</w:t>
      </w:r>
    </w:p>
    <w:p w:rsidR="005679A4" w:rsidRDefault="005679A4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Partecipa alle riunioni di staff </w:t>
      </w:r>
    </w:p>
    <w:p w:rsidR="002A2655" w:rsidRPr="000B47C9" w:rsidRDefault="002A2655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0B47C9">
        <w:rPr>
          <w:sz w:val="22"/>
          <w:szCs w:val="22"/>
        </w:rPr>
        <w:t xml:space="preserve">Collabora alla gestione ordinaria ed organizzativa del proprio plesso seguendo l’iter comunicativo tra dirigenza/segreteria/docenti/ATA  </w:t>
      </w:r>
    </w:p>
    <w:p w:rsidR="002A2655" w:rsidRPr="00D97AB2" w:rsidRDefault="00D97AB2" w:rsidP="00D97AB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70" w:line="240" w:lineRule="auto"/>
        <w:jc w:val="both"/>
        <w:rPr>
          <w:rFonts w:ascii="Verdana" w:hAnsi="Verdana" w:cs="Calibri"/>
          <w:color w:val="000000"/>
        </w:rPr>
      </w:pPr>
      <w:r>
        <w:rPr>
          <w:rFonts w:ascii="Verdana" w:hAnsi="Verdana"/>
        </w:rPr>
        <w:t>P</w:t>
      </w:r>
      <w:r w:rsidR="002A2655" w:rsidRPr="00D97AB2">
        <w:rPr>
          <w:rFonts w:ascii="Verdana" w:hAnsi="Verdana"/>
        </w:rPr>
        <w:t xml:space="preserve">redispone il piano annuale delle attività del plesso; predispone l’orario del plesso e le sostituzioni dei docenti assenti; </w:t>
      </w:r>
      <w:r w:rsidR="001E7112" w:rsidRPr="00D97AB2">
        <w:rPr>
          <w:rFonts w:ascii="Verdana" w:hAnsi="Verdana"/>
        </w:rPr>
        <w:t>s</w:t>
      </w:r>
      <w:r w:rsidR="002A2655" w:rsidRPr="00D97AB2">
        <w:rPr>
          <w:rFonts w:ascii="Verdana" w:hAnsi="Verdana" w:cs="Calibri"/>
          <w:color w:val="000000"/>
        </w:rPr>
        <w:t>i occupa dei permessi di entrata e di uscita degli studenti</w:t>
      </w:r>
      <w:r w:rsidR="000B47C9" w:rsidRPr="00D97AB2">
        <w:rPr>
          <w:rFonts w:ascii="Verdana" w:hAnsi="Verdana" w:cs="Calibri"/>
          <w:color w:val="000000"/>
        </w:rPr>
        <w:t xml:space="preserve">; </w:t>
      </w:r>
      <w:r w:rsidR="002A2655" w:rsidRPr="00D97AB2">
        <w:rPr>
          <w:rFonts w:ascii="Verdana" w:hAnsi="Verdana" w:cs="Calibri"/>
          <w:color w:val="000000"/>
        </w:rPr>
        <w:t xml:space="preserve"> </w:t>
      </w:r>
      <w:r w:rsidR="000B47C9" w:rsidRPr="00D97AB2">
        <w:rPr>
          <w:rFonts w:ascii="Verdana" w:hAnsi="Verdana" w:cs="Calibri"/>
          <w:color w:val="000000"/>
        </w:rPr>
        <w:t>s</w:t>
      </w:r>
      <w:r w:rsidR="000B47C9" w:rsidRPr="00D97AB2">
        <w:rPr>
          <w:rFonts w:ascii="Verdana" w:hAnsi="Verdana"/>
        </w:rPr>
        <w:t>egue i rapporti tra scuola e genitori</w:t>
      </w:r>
      <w:r w:rsidR="00A560FE" w:rsidRPr="00D97AB2">
        <w:rPr>
          <w:rFonts w:ascii="Verdana" w:hAnsi="Verdana"/>
        </w:rPr>
        <w:t>; redige il Piano di diritto allo studio</w:t>
      </w:r>
      <w:r w:rsidR="000B47C9" w:rsidRPr="00D97AB2">
        <w:rPr>
          <w:rFonts w:ascii="Verdana" w:hAnsi="Verdana"/>
        </w:rPr>
        <w:t xml:space="preserve"> </w:t>
      </w:r>
      <w:r w:rsidR="002A2655" w:rsidRPr="00D97AB2">
        <w:rPr>
          <w:rFonts w:ascii="Verdana" w:hAnsi="Verdana" w:cs="Calibri"/>
          <w:color w:val="000000"/>
        </w:rPr>
        <w:t xml:space="preserve"> </w:t>
      </w:r>
    </w:p>
    <w:p w:rsidR="00250158" w:rsidRDefault="00250158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0B47C9">
        <w:rPr>
          <w:sz w:val="22"/>
          <w:szCs w:val="22"/>
        </w:rPr>
        <w:t>ianifica le attività di orientamento del plesso e segue lo sviluppo dei progetti e delle attività dello stesso</w:t>
      </w:r>
      <w:r w:rsidR="006B2D9A">
        <w:rPr>
          <w:sz w:val="22"/>
          <w:szCs w:val="22"/>
        </w:rPr>
        <w:t>, inviandone comunicazione in presidenza per la relativa predispo</w:t>
      </w:r>
      <w:r>
        <w:rPr>
          <w:sz w:val="22"/>
          <w:szCs w:val="22"/>
        </w:rPr>
        <w:t>sizione di circolare e/o avviso</w:t>
      </w:r>
    </w:p>
    <w:p w:rsidR="00250158" w:rsidRDefault="00250158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Propone al Dirigente ipotesi di assegnazione dei docenti di plesso alle classi attenendosi ai criteri stabiliti dagli OO.CC. e avendo come prioritario obiettivo il soddisfacimento delle esigenze didattiche dell’utenza</w:t>
      </w:r>
    </w:p>
    <w:p w:rsidR="00864D50" w:rsidRDefault="00864D50" w:rsidP="00D97AB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Organizza le procedure della somministrazione delle prove INVALSI </w:t>
      </w:r>
    </w:p>
    <w:p w:rsidR="000B47C9" w:rsidRDefault="00250158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Stende il calendario degli esami di stato nei plessi di secondaria di primo grado</w:t>
      </w:r>
      <w:r w:rsidR="006B2D9A">
        <w:rPr>
          <w:sz w:val="22"/>
          <w:szCs w:val="22"/>
        </w:rPr>
        <w:t xml:space="preserve"> </w:t>
      </w:r>
    </w:p>
    <w:p w:rsidR="005679A4" w:rsidRDefault="005679A4" w:rsidP="009520B9">
      <w:pPr>
        <w:pStyle w:val="Default"/>
        <w:rPr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9520B9" w:rsidRDefault="009520B9" w:rsidP="00A560FE">
      <w:pPr>
        <w:pStyle w:val="Default"/>
        <w:jc w:val="both"/>
        <w:rPr>
          <w:b/>
          <w:sz w:val="22"/>
          <w:szCs w:val="22"/>
        </w:rPr>
      </w:pPr>
      <w:r w:rsidRPr="00864D50">
        <w:rPr>
          <w:b/>
          <w:sz w:val="22"/>
          <w:szCs w:val="22"/>
        </w:rPr>
        <w:t>FS  P</w:t>
      </w:r>
      <w:r w:rsidR="004201AE">
        <w:rPr>
          <w:b/>
          <w:sz w:val="22"/>
          <w:szCs w:val="22"/>
        </w:rPr>
        <w:t>T</w:t>
      </w:r>
      <w:r w:rsidRPr="00864D50">
        <w:rPr>
          <w:b/>
          <w:sz w:val="22"/>
          <w:szCs w:val="22"/>
        </w:rPr>
        <w:t>OF</w:t>
      </w:r>
      <w:r w:rsidR="00D36F9D">
        <w:rPr>
          <w:b/>
          <w:sz w:val="22"/>
          <w:szCs w:val="22"/>
        </w:rPr>
        <w:t xml:space="preserve"> e ORIENTAMENTO</w:t>
      </w:r>
    </w:p>
    <w:p w:rsidR="00864D50" w:rsidRDefault="00864D50" w:rsidP="00D97AB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Partecipa alle riunioni dello  staff allargato</w:t>
      </w:r>
    </w:p>
    <w:p w:rsidR="009520B9" w:rsidRDefault="009520B9" w:rsidP="00D97AB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Elabora ed aggiorna la stesura del documento inerente il Piano </w:t>
      </w:r>
      <w:r w:rsidR="004201AE">
        <w:rPr>
          <w:sz w:val="22"/>
          <w:szCs w:val="22"/>
        </w:rPr>
        <w:t xml:space="preserve">Triennale </w:t>
      </w:r>
      <w:r>
        <w:rPr>
          <w:sz w:val="22"/>
          <w:szCs w:val="22"/>
        </w:rPr>
        <w:t xml:space="preserve">dell’Offerta Formativa </w:t>
      </w:r>
    </w:p>
    <w:p w:rsidR="009520B9" w:rsidRDefault="009520B9" w:rsidP="00D97AB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Coordina le attività di pianificazione e di monitoraggio dei progetti del P</w:t>
      </w:r>
      <w:r w:rsidR="004201AE">
        <w:rPr>
          <w:sz w:val="22"/>
          <w:szCs w:val="22"/>
        </w:rPr>
        <w:t>T</w:t>
      </w:r>
      <w:r>
        <w:rPr>
          <w:sz w:val="22"/>
          <w:szCs w:val="22"/>
        </w:rPr>
        <w:t xml:space="preserve">OF </w:t>
      </w:r>
    </w:p>
    <w:p w:rsidR="009520B9" w:rsidRDefault="009520B9" w:rsidP="00D97AB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Favorisce i processi di sviluppo e di innovazione della progettazione didattica</w:t>
      </w:r>
      <w:r w:rsidR="00864D50">
        <w:rPr>
          <w:sz w:val="22"/>
          <w:szCs w:val="22"/>
        </w:rPr>
        <w:t xml:space="preserve"> e</w:t>
      </w:r>
      <w:r>
        <w:rPr>
          <w:sz w:val="22"/>
          <w:szCs w:val="22"/>
        </w:rPr>
        <w:t xml:space="preserve"> delle metodologie da sottoporre agli organi collegiali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56"/>
      </w:tblGrid>
      <w:tr w:rsidR="00A65AE4" w:rsidTr="00B4272D">
        <w:trPr>
          <w:trHeight w:val="2741"/>
        </w:trPr>
        <w:tc>
          <w:tcPr>
            <w:tcW w:w="9756" w:type="dxa"/>
          </w:tcPr>
          <w:p w:rsidR="00110D19" w:rsidRDefault="00864D50" w:rsidP="00D97AB2">
            <w:pPr>
              <w:pStyle w:val="Default"/>
              <w:numPr>
                <w:ilvl w:val="0"/>
                <w:numId w:val="6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Realizza, su pianificazione dei responsabili di plesso, attività di orientamento, soprattutto in entrata verso la primaria e dalla primaria alla secondaria di primo grado </w:t>
            </w:r>
          </w:p>
          <w:p w:rsidR="00110D19" w:rsidRDefault="00110D19" w:rsidP="00A560FE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65AE4" w:rsidRDefault="00110D19" w:rsidP="00A560FE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110D19">
              <w:rPr>
                <w:b/>
                <w:sz w:val="23"/>
                <w:szCs w:val="23"/>
              </w:rPr>
              <w:t>F</w:t>
            </w:r>
            <w:r w:rsidR="00A65AE4" w:rsidRPr="00D36F9D">
              <w:rPr>
                <w:b/>
                <w:sz w:val="22"/>
                <w:szCs w:val="22"/>
              </w:rPr>
              <w:t>S</w:t>
            </w:r>
            <w:r w:rsidR="00D36F9D" w:rsidRPr="00D36F9D">
              <w:rPr>
                <w:b/>
                <w:sz w:val="22"/>
                <w:szCs w:val="22"/>
              </w:rPr>
              <w:t xml:space="preserve"> </w:t>
            </w:r>
            <w:r w:rsidR="00A65AE4" w:rsidRPr="00D36F9D">
              <w:rPr>
                <w:b/>
                <w:sz w:val="22"/>
                <w:szCs w:val="22"/>
              </w:rPr>
              <w:t xml:space="preserve"> </w:t>
            </w:r>
            <w:r w:rsidR="00D36F9D" w:rsidRPr="00D36F9D">
              <w:rPr>
                <w:b/>
                <w:sz w:val="22"/>
                <w:szCs w:val="22"/>
              </w:rPr>
              <w:t xml:space="preserve">INCLUSIONE  </w:t>
            </w:r>
            <w:r w:rsidR="00A65AE4" w:rsidRPr="00D36F9D">
              <w:rPr>
                <w:b/>
                <w:sz w:val="22"/>
                <w:szCs w:val="22"/>
              </w:rPr>
              <w:t xml:space="preserve"> </w:t>
            </w:r>
            <w:r w:rsidR="00D36F9D" w:rsidRPr="00D36F9D">
              <w:rPr>
                <w:b/>
                <w:sz w:val="22"/>
                <w:szCs w:val="22"/>
              </w:rPr>
              <w:t>(DISABILITA’ e DSA)</w:t>
            </w:r>
            <w:r w:rsidR="00A65AE4" w:rsidRPr="00D36F9D">
              <w:rPr>
                <w:b/>
                <w:sz w:val="22"/>
                <w:szCs w:val="22"/>
              </w:rPr>
              <w:t xml:space="preserve"> </w:t>
            </w:r>
          </w:p>
          <w:p w:rsidR="00865CA8" w:rsidRDefault="00865CA8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 alle riunioni dello  staff allargato</w:t>
            </w:r>
          </w:p>
          <w:p w:rsidR="00A65AE4" w:rsidRDefault="00A65AE4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Raccoglie</w:t>
            </w:r>
            <w:r w:rsidR="00D36F9D">
              <w:rPr>
                <w:sz w:val="22"/>
                <w:szCs w:val="22"/>
              </w:rPr>
              <w:t xml:space="preserve"> e</w:t>
            </w:r>
            <w:r>
              <w:rPr>
                <w:sz w:val="22"/>
                <w:szCs w:val="22"/>
              </w:rPr>
              <w:t xml:space="preserve"> analizza </w:t>
            </w:r>
            <w:r w:rsidR="00D36F9D">
              <w:rPr>
                <w:sz w:val="22"/>
                <w:szCs w:val="22"/>
              </w:rPr>
              <w:t xml:space="preserve">in modo comparato, assicurandone un’omogenea fruizione, </w:t>
            </w:r>
            <w:r w:rsidR="00865CA8">
              <w:rPr>
                <w:sz w:val="22"/>
                <w:szCs w:val="22"/>
              </w:rPr>
              <w:t>d</w:t>
            </w:r>
            <w:r w:rsidR="00D36F9D">
              <w:rPr>
                <w:sz w:val="22"/>
                <w:szCs w:val="22"/>
              </w:rPr>
              <w:t>iagnosi, certificazioni  e documenti relativi alle aree di sua pertinenza</w:t>
            </w:r>
            <w:r>
              <w:rPr>
                <w:sz w:val="22"/>
                <w:szCs w:val="22"/>
              </w:rPr>
              <w:t xml:space="preserve"> </w:t>
            </w:r>
          </w:p>
          <w:p w:rsidR="00A65AE4" w:rsidRDefault="00A65AE4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Aggiorna e prepara </w:t>
            </w:r>
            <w:r w:rsidR="00865CA8">
              <w:rPr>
                <w:sz w:val="22"/>
                <w:szCs w:val="22"/>
              </w:rPr>
              <w:t xml:space="preserve">il PAI ed eventuali </w:t>
            </w:r>
            <w:r>
              <w:rPr>
                <w:sz w:val="22"/>
                <w:szCs w:val="22"/>
              </w:rPr>
              <w:t xml:space="preserve"> protocolli d’intesa </w:t>
            </w:r>
          </w:p>
          <w:p w:rsidR="00A65AE4" w:rsidRDefault="00A65AE4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Conosce i servizi esterni sul territorio </w:t>
            </w:r>
            <w:r w:rsidR="00865CA8">
              <w:rPr>
                <w:sz w:val="22"/>
                <w:szCs w:val="22"/>
              </w:rPr>
              <w:t xml:space="preserve">(sanitari e sociali) </w:t>
            </w:r>
            <w:r>
              <w:rPr>
                <w:sz w:val="22"/>
                <w:szCs w:val="22"/>
              </w:rPr>
              <w:t xml:space="preserve">a prevenzione e gestione </w:t>
            </w:r>
            <w:r w:rsidR="00865CA8">
              <w:rPr>
                <w:sz w:val="22"/>
                <w:szCs w:val="22"/>
              </w:rPr>
              <w:t xml:space="preserve">delle problematiche di  </w:t>
            </w:r>
            <w:r>
              <w:rPr>
                <w:sz w:val="22"/>
                <w:szCs w:val="22"/>
              </w:rPr>
              <w:t>handicap</w:t>
            </w:r>
            <w:r w:rsidR="00D36F9D">
              <w:rPr>
                <w:sz w:val="22"/>
                <w:szCs w:val="22"/>
              </w:rPr>
              <w:t xml:space="preserve"> e DSA</w:t>
            </w:r>
            <w:r>
              <w:rPr>
                <w:sz w:val="22"/>
                <w:szCs w:val="22"/>
              </w:rPr>
              <w:t xml:space="preserve"> </w:t>
            </w:r>
          </w:p>
          <w:p w:rsidR="00A65AE4" w:rsidRDefault="00A65AE4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Formula proposte al D</w:t>
            </w:r>
            <w:r w:rsidR="00865CA8">
              <w:rPr>
                <w:sz w:val="22"/>
                <w:szCs w:val="22"/>
              </w:rPr>
              <w:t xml:space="preserve">irigente </w:t>
            </w:r>
            <w:r>
              <w:rPr>
                <w:sz w:val="22"/>
                <w:szCs w:val="22"/>
              </w:rPr>
              <w:t xml:space="preserve"> </w:t>
            </w:r>
            <w:r w:rsidR="00AD1A08">
              <w:rPr>
                <w:sz w:val="22"/>
                <w:szCs w:val="22"/>
              </w:rPr>
              <w:t xml:space="preserve">e al responsabile di plesso </w:t>
            </w:r>
            <w:r>
              <w:rPr>
                <w:sz w:val="22"/>
                <w:szCs w:val="22"/>
              </w:rPr>
              <w:t xml:space="preserve">circa la distribuzione </w:t>
            </w:r>
            <w:r w:rsidR="00110D19">
              <w:rPr>
                <w:sz w:val="22"/>
                <w:szCs w:val="22"/>
              </w:rPr>
              <w:t xml:space="preserve">degli alunni disabili e DSA nelle classi e la ripartizione </w:t>
            </w:r>
            <w:r>
              <w:rPr>
                <w:sz w:val="22"/>
                <w:szCs w:val="22"/>
              </w:rPr>
              <w:t xml:space="preserve">fra gli </w:t>
            </w:r>
            <w:r w:rsidR="00110D19">
              <w:rPr>
                <w:sz w:val="22"/>
                <w:szCs w:val="22"/>
              </w:rPr>
              <w:t>stessi</w:t>
            </w:r>
            <w:r>
              <w:rPr>
                <w:sz w:val="22"/>
                <w:szCs w:val="22"/>
              </w:rPr>
              <w:t xml:space="preserve"> del monte ore di sostegno </w:t>
            </w:r>
            <w:r w:rsidR="00865CA8">
              <w:rPr>
                <w:sz w:val="22"/>
                <w:szCs w:val="22"/>
              </w:rPr>
              <w:t>statale e comunale</w:t>
            </w:r>
          </w:p>
          <w:p w:rsidR="00A65AE4" w:rsidRDefault="00954A56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Coordina le attività del GL</w:t>
            </w:r>
            <w:r w:rsidR="00D97AB2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d’istituto e ne cura il rapporto con GL</w:t>
            </w:r>
            <w:r w:rsidR="00D97AB2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esterni all’istituto</w:t>
            </w:r>
          </w:p>
          <w:p w:rsidR="00954A56" w:rsidRDefault="00954A56" w:rsidP="00954A56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:rsidR="00954A56" w:rsidRDefault="00954A56" w:rsidP="00954A56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D36F9D">
              <w:rPr>
                <w:b/>
                <w:sz w:val="22"/>
                <w:szCs w:val="22"/>
              </w:rPr>
              <w:t>FS  INCLUSIONE   (</w:t>
            </w:r>
            <w:r>
              <w:rPr>
                <w:b/>
                <w:sz w:val="22"/>
                <w:szCs w:val="22"/>
              </w:rPr>
              <w:t>STRANIERI e BES)</w:t>
            </w:r>
            <w:r w:rsidRPr="00D36F9D">
              <w:rPr>
                <w:b/>
                <w:sz w:val="22"/>
                <w:szCs w:val="22"/>
              </w:rPr>
              <w:t xml:space="preserve"> </w:t>
            </w:r>
          </w:p>
          <w:p w:rsidR="00954A56" w:rsidRDefault="00954A56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 alle riunioni dello  staff allargato</w:t>
            </w:r>
          </w:p>
          <w:p w:rsidR="00954A56" w:rsidRDefault="00954A56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Raccoglie e analizza in modo comparato, assicurandone un’omogenea fruizione,  documenti relativi alle aree di sua pertinenza </w:t>
            </w:r>
          </w:p>
          <w:p w:rsidR="00954A56" w:rsidRDefault="00954A56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Collabora all’aggiornamento e alla preparazione del PAI e di eventuali  protocolli d’intesa</w:t>
            </w:r>
            <w:r w:rsidR="004E2E69">
              <w:rPr>
                <w:sz w:val="22"/>
                <w:szCs w:val="22"/>
              </w:rPr>
              <w:t xml:space="preserve">; aggiorna il protocollo di accoglienza degli stranieri </w:t>
            </w:r>
            <w:r>
              <w:rPr>
                <w:sz w:val="22"/>
                <w:szCs w:val="22"/>
              </w:rPr>
              <w:t xml:space="preserve"> </w:t>
            </w:r>
          </w:p>
          <w:p w:rsidR="00954A56" w:rsidRDefault="00954A56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Conosce i servizi </w:t>
            </w:r>
            <w:r w:rsidR="004E2E69">
              <w:rPr>
                <w:sz w:val="22"/>
                <w:szCs w:val="22"/>
              </w:rPr>
              <w:t>sociali es</w:t>
            </w:r>
            <w:r>
              <w:rPr>
                <w:sz w:val="22"/>
                <w:szCs w:val="22"/>
              </w:rPr>
              <w:t xml:space="preserve">terni sul territorio a prevenzione e gestione delle problematiche </w:t>
            </w:r>
            <w:r w:rsidR="004E2E69">
              <w:rPr>
                <w:sz w:val="22"/>
                <w:szCs w:val="22"/>
              </w:rPr>
              <w:t>interculturali e di tutti i tipi di BES che non rientrino nell’area della disabilità e dei DSA</w:t>
            </w:r>
            <w:r>
              <w:rPr>
                <w:sz w:val="22"/>
                <w:szCs w:val="22"/>
              </w:rPr>
              <w:t xml:space="preserve"> </w:t>
            </w:r>
          </w:p>
          <w:p w:rsidR="004E2E69" w:rsidRDefault="004E2E69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Predispone e coordina i corsi di alfabetizzazione e ne cura il percorso didattico, la verifica e la valutazione dei risultati </w:t>
            </w:r>
          </w:p>
          <w:p w:rsidR="004E2E69" w:rsidRDefault="004E2E69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Predispone il progetto per la richiesta dei fondi relativi alle  “Aree a forte processo migratorio”  </w:t>
            </w:r>
          </w:p>
          <w:p w:rsidR="00954A56" w:rsidRDefault="00954A56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Formula proposte al Dirigente  e al responsabile di plesso circa la distribuzione </w:t>
            </w:r>
            <w:r w:rsidR="004E2E69">
              <w:rPr>
                <w:sz w:val="22"/>
                <w:szCs w:val="22"/>
              </w:rPr>
              <w:t xml:space="preserve">degli alunni stranieri nelle classi e la ripartizione  </w:t>
            </w:r>
            <w:r>
              <w:rPr>
                <w:sz w:val="22"/>
                <w:szCs w:val="22"/>
              </w:rPr>
              <w:t xml:space="preserve">fra gli alunni </w:t>
            </w:r>
            <w:r w:rsidR="004E2E69">
              <w:rPr>
                <w:sz w:val="22"/>
                <w:szCs w:val="22"/>
              </w:rPr>
              <w:t xml:space="preserve">stranieri e BES </w:t>
            </w:r>
            <w:r>
              <w:rPr>
                <w:sz w:val="22"/>
                <w:szCs w:val="22"/>
              </w:rPr>
              <w:t>del monte ore di sostegno comunale</w:t>
            </w:r>
            <w:r w:rsidR="004E2E69">
              <w:rPr>
                <w:sz w:val="22"/>
                <w:szCs w:val="22"/>
              </w:rPr>
              <w:t>, comprensivo di facilitatori e mediatori culturali</w:t>
            </w:r>
          </w:p>
          <w:p w:rsidR="009B01D4" w:rsidRDefault="009B01D4" w:rsidP="00FE282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B01D4" w:rsidRPr="009B01D4" w:rsidRDefault="009B01D4" w:rsidP="00FE282C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9B01D4">
              <w:rPr>
                <w:b/>
                <w:sz w:val="22"/>
                <w:szCs w:val="22"/>
              </w:rPr>
              <w:t>FS  TIC</w:t>
            </w:r>
            <w:r w:rsidR="009E659D">
              <w:rPr>
                <w:b/>
                <w:sz w:val="22"/>
                <w:szCs w:val="22"/>
              </w:rPr>
              <w:t xml:space="preserve"> – REFERENTE  CYBERBULLISMO</w:t>
            </w:r>
          </w:p>
          <w:p w:rsidR="009B01D4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 alle riunioni dello  staff allargato</w:t>
            </w:r>
          </w:p>
          <w:p w:rsidR="00954A56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Controlla il materiale informatico, inventariando il nuovo e predisponendo l’elenco di quello da acquistare o da scaricare; dà indicazioni di manutenzione</w:t>
            </w:r>
          </w:p>
          <w:p w:rsidR="009B01D4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Controlla materiali e regole d’uso dei laboratori</w:t>
            </w:r>
          </w:p>
          <w:p w:rsidR="009B01D4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Aggiorna </w:t>
            </w:r>
            <w:r w:rsidR="001E14CE">
              <w:rPr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 xml:space="preserve"> protocollo di uso sicuro </w:t>
            </w:r>
            <w:r w:rsidR="00FC009B">
              <w:rPr>
                <w:sz w:val="22"/>
                <w:szCs w:val="22"/>
              </w:rPr>
              <w:t xml:space="preserve">(PUA) </w:t>
            </w:r>
            <w:r>
              <w:rPr>
                <w:sz w:val="22"/>
                <w:szCs w:val="22"/>
              </w:rPr>
              <w:t>delle risorse di rete da parte di docenti, personale ATA e studenti</w:t>
            </w:r>
            <w:r w:rsidR="001E14CE">
              <w:rPr>
                <w:sz w:val="22"/>
                <w:szCs w:val="22"/>
              </w:rPr>
              <w:t xml:space="preserve">, completandolo con </w:t>
            </w:r>
            <w:r w:rsidR="00066951">
              <w:rPr>
                <w:sz w:val="22"/>
                <w:szCs w:val="22"/>
              </w:rPr>
              <w:t>un allegato tecnico di sicurezza informatica</w:t>
            </w:r>
            <w:r>
              <w:rPr>
                <w:sz w:val="22"/>
                <w:szCs w:val="22"/>
              </w:rPr>
              <w:t xml:space="preserve"> </w:t>
            </w:r>
          </w:p>
          <w:p w:rsidR="009B01D4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Coordina e gestisce le LIM e i </w:t>
            </w:r>
            <w:proofErr w:type="spellStart"/>
            <w:r>
              <w:rPr>
                <w:sz w:val="22"/>
                <w:szCs w:val="22"/>
              </w:rPr>
              <w:t>tablet</w:t>
            </w:r>
            <w:proofErr w:type="spellEnd"/>
            <w:r>
              <w:rPr>
                <w:sz w:val="22"/>
                <w:szCs w:val="22"/>
              </w:rPr>
              <w:t xml:space="preserve"> presenti nell’Istituto, promuovendo una specifica formazione del personale in merito</w:t>
            </w:r>
          </w:p>
          <w:p w:rsidR="009B01D4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Cura e aggiorna, insieme all</w:t>
            </w:r>
            <w:r w:rsidR="00066951">
              <w:rPr>
                <w:sz w:val="22"/>
                <w:szCs w:val="22"/>
              </w:rPr>
              <w:t>e figure di</w:t>
            </w:r>
            <w:r>
              <w:rPr>
                <w:sz w:val="22"/>
                <w:szCs w:val="22"/>
              </w:rPr>
              <w:t xml:space="preserve"> webmaster</w:t>
            </w:r>
            <w:r w:rsidR="0006695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 contenuti del sito</w:t>
            </w:r>
            <w:r w:rsidR="00066951">
              <w:rPr>
                <w:sz w:val="22"/>
                <w:szCs w:val="22"/>
              </w:rPr>
              <w:t xml:space="preserve">, soprattutto quelli didattici e informativi, lasciando invece al personale di segreteria il compito del caricamento </w:t>
            </w:r>
            <w:r w:rsidR="004201AE">
              <w:rPr>
                <w:sz w:val="22"/>
                <w:szCs w:val="22"/>
              </w:rPr>
              <w:t xml:space="preserve">all’albo e in Amministrazione Trasparente </w:t>
            </w:r>
            <w:r w:rsidR="00066951">
              <w:rPr>
                <w:sz w:val="22"/>
                <w:szCs w:val="22"/>
              </w:rPr>
              <w:t>del materiale inerente  l’attività della segreteria stessa (graduatorie, documenti di attività negoziale e altro)</w:t>
            </w:r>
          </w:p>
          <w:p w:rsidR="009E659D" w:rsidRDefault="004201AE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 raccorda con l’AD (Animatore Digitale)</w:t>
            </w:r>
            <w:r w:rsidR="009E65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il team del PNSD (Piano Nazionale Scuola Digitale)</w:t>
            </w:r>
            <w:r w:rsidR="009E659D">
              <w:rPr>
                <w:sz w:val="22"/>
                <w:szCs w:val="22"/>
              </w:rPr>
              <w:t xml:space="preserve"> e soprattutto i responsabili dei laboratori di informatica</w:t>
            </w:r>
          </w:p>
          <w:p w:rsidR="00066951" w:rsidRDefault="009E659D" w:rsidP="009B01D4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 w:rsidRPr="009E659D">
              <w:rPr>
                <w:sz w:val="22"/>
                <w:szCs w:val="22"/>
              </w:rPr>
              <w:t xml:space="preserve">Funge anche da REFERENTE d’istituto per BULLISMO e CYBERBULLISMO, curando le mansioni di legge previste per tale figura (L. 71/2017, art. 4) </w:t>
            </w:r>
          </w:p>
          <w:p w:rsidR="009E659D" w:rsidRPr="009E659D" w:rsidRDefault="009E659D" w:rsidP="009B01D4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</w:p>
          <w:p w:rsidR="00066951" w:rsidRDefault="00066951" w:rsidP="009B01D4">
            <w:pPr>
              <w:pStyle w:val="Default"/>
              <w:rPr>
                <w:b/>
                <w:sz w:val="22"/>
                <w:szCs w:val="22"/>
              </w:rPr>
            </w:pPr>
            <w:r w:rsidRPr="00066951">
              <w:rPr>
                <w:b/>
                <w:sz w:val="22"/>
                <w:szCs w:val="22"/>
              </w:rPr>
              <w:t>FS   AUTOVALUTAZIONE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66951">
              <w:rPr>
                <w:b/>
                <w:sz w:val="22"/>
                <w:szCs w:val="22"/>
              </w:rPr>
              <w:t xml:space="preserve"> d’ISTITUTO</w:t>
            </w:r>
          </w:p>
          <w:p w:rsidR="00155D58" w:rsidRPr="00155D58" w:rsidRDefault="00155D58" w:rsidP="00FC009B">
            <w:pPr>
              <w:pStyle w:val="Default"/>
              <w:numPr>
                <w:ilvl w:val="0"/>
                <w:numId w:val="10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Aiuta l’istituto a d</w:t>
            </w:r>
            <w:r w:rsidRPr="00155D58">
              <w:rPr>
                <w:sz w:val="22"/>
                <w:szCs w:val="22"/>
              </w:rPr>
              <w:t xml:space="preserve">arsi strumenti di rendicontazione comune </w:t>
            </w:r>
            <w:r>
              <w:rPr>
                <w:sz w:val="22"/>
                <w:szCs w:val="22"/>
              </w:rPr>
              <w:t xml:space="preserve"> nell’ottica di un riesame strutturato e condiviso della situazione generale del comprensivo</w:t>
            </w:r>
          </w:p>
          <w:p w:rsidR="00F525D8" w:rsidRPr="00FC009B" w:rsidRDefault="00F525D8" w:rsidP="00FC009B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Verdana" w:hAnsi="Verdana" w:cs="Arial"/>
                <w:color w:val="000000"/>
              </w:rPr>
            </w:pPr>
            <w:r w:rsidRPr="00FC009B">
              <w:rPr>
                <w:rFonts w:ascii="Verdana" w:hAnsi="Verdana" w:cs="Arial"/>
                <w:color w:val="000000"/>
              </w:rPr>
              <w:t>Identifica, progetta, gesti</w:t>
            </w:r>
            <w:r w:rsidR="00155D58" w:rsidRPr="00FC009B">
              <w:rPr>
                <w:rFonts w:ascii="Verdana" w:hAnsi="Verdana" w:cs="Arial"/>
                <w:color w:val="000000"/>
              </w:rPr>
              <w:t>sce</w:t>
            </w:r>
            <w:r w:rsidRPr="00FC009B">
              <w:rPr>
                <w:rFonts w:ascii="Verdana" w:hAnsi="Verdana" w:cs="Arial"/>
                <w:color w:val="000000"/>
              </w:rPr>
              <w:t xml:space="preserve"> e migliora i processi su base sistematica </w:t>
            </w:r>
          </w:p>
          <w:p w:rsidR="00155D58" w:rsidRPr="00FC009B" w:rsidRDefault="00155D58" w:rsidP="00FC009B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Verdana" w:hAnsi="Verdana" w:cs="Arial"/>
                <w:color w:val="000000"/>
              </w:rPr>
            </w:pPr>
            <w:r w:rsidRPr="00FC009B">
              <w:rPr>
                <w:rFonts w:ascii="Verdana" w:hAnsi="Verdana" w:cs="Arial"/>
                <w:color w:val="000000"/>
              </w:rPr>
              <w:t>Promuove un gruppo di miglioramento e autovalutazione sulla base del DPR 80/2013  o Regolamento SNV</w:t>
            </w:r>
          </w:p>
          <w:p w:rsidR="00CB0996" w:rsidRPr="00FC009B" w:rsidRDefault="00155D58" w:rsidP="00FC009B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Verdana" w:hAnsi="Verdana" w:cs="Arial"/>
                <w:color w:val="000000"/>
              </w:rPr>
            </w:pPr>
            <w:r w:rsidRPr="00FC009B">
              <w:rPr>
                <w:rFonts w:ascii="Verdana" w:hAnsi="Verdana" w:cs="Arial"/>
                <w:color w:val="000000"/>
              </w:rPr>
              <w:t>Analizza dati e informazioni provenienti da “Scuola in chiaro”, Invalsi e questionari di monitoraggio della soddisfazione dell’utenza</w:t>
            </w:r>
            <w:r w:rsidR="00CB0996" w:rsidRPr="00FC009B">
              <w:rPr>
                <w:rFonts w:ascii="Verdana" w:hAnsi="Verdana" w:cs="Arial"/>
                <w:color w:val="000000"/>
              </w:rPr>
              <w:t>, facendone una relazione illustrativa che evidenzi punti di forza e criticità</w:t>
            </w:r>
          </w:p>
          <w:p w:rsidR="004201AE" w:rsidRDefault="00CB0996" w:rsidP="00FC009B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Verdana" w:hAnsi="Verdana" w:cs="Arial"/>
                <w:color w:val="000000"/>
              </w:rPr>
            </w:pPr>
            <w:r w:rsidRPr="00FC009B">
              <w:rPr>
                <w:rFonts w:ascii="Verdana" w:hAnsi="Verdana" w:cs="Arial"/>
                <w:color w:val="000000"/>
              </w:rPr>
              <w:t>Tiene sotto controllo modulistica e regolamenti</w:t>
            </w:r>
          </w:p>
          <w:p w:rsidR="00155D58" w:rsidRPr="00FC009B" w:rsidRDefault="004201AE" w:rsidP="00FC009B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 xml:space="preserve">Coordina il NIV, per </w:t>
            </w:r>
            <w:r w:rsidR="00AE4862">
              <w:rPr>
                <w:rFonts w:ascii="Verdana" w:hAnsi="Verdana" w:cs="Arial"/>
                <w:color w:val="000000"/>
              </w:rPr>
              <w:t xml:space="preserve">stesura/ aggiornamento e realizzazione del RAV e del </w:t>
            </w:r>
            <w:proofErr w:type="spellStart"/>
            <w:r w:rsidR="00AE4862">
              <w:rPr>
                <w:rFonts w:ascii="Verdana" w:hAnsi="Verdana" w:cs="Arial"/>
                <w:color w:val="000000"/>
              </w:rPr>
              <w:t>PdM</w:t>
            </w:r>
            <w:proofErr w:type="spellEnd"/>
            <w:r w:rsidR="00155D58" w:rsidRPr="00FC009B">
              <w:rPr>
                <w:rFonts w:ascii="Verdana" w:hAnsi="Verdana" w:cs="Arial"/>
                <w:color w:val="000000"/>
              </w:rPr>
              <w:t xml:space="preserve"> </w:t>
            </w:r>
          </w:p>
          <w:p w:rsidR="00CB0996" w:rsidRDefault="00CB0996" w:rsidP="00FC0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Arial"/>
                <w:color w:val="000000"/>
              </w:rPr>
            </w:pPr>
          </w:p>
          <w:p w:rsidR="00066951" w:rsidRDefault="00066951" w:rsidP="009B01D4">
            <w:pPr>
              <w:pStyle w:val="Default"/>
              <w:rPr>
                <w:b/>
                <w:sz w:val="22"/>
                <w:szCs w:val="22"/>
              </w:rPr>
            </w:pPr>
            <w:r w:rsidRPr="009B7F07">
              <w:rPr>
                <w:b/>
                <w:sz w:val="22"/>
                <w:szCs w:val="22"/>
              </w:rPr>
              <w:t>REFERENTE   SMIM</w:t>
            </w:r>
          </w:p>
          <w:p w:rsidR="009B7F07" w:rsidRDefault="009B7F07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 alle riunioni dello  staff allargato</w:t>
            </w:r>
          </w:p>
          <w:p w:rsidR="009B7F07" w:rsidRDefault="009B7F07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Segue l’iter comunicativo tra Dirigenza/segreteria e docenti di strumento e ATA, predisponendo anche l’orario degli insegnanti di strumento</w:t>
            </w:r>
          </w:p>
          <w:p w:rsidR="009B7F07" w:rsidRPr="00FC009B" w:rsidRDefault="009B7F07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FC009B">
              <w:rPr>
                <w:sz w:val="22"/>
                <w:szCs w:val="22"/>
              </w:rPr>
              <w:t>Coordina e organizza il calendario delle prove attitudinali musicali, curandone le</w:t>
            </w:r>
            <w:r w:rsidR="00FC009B">
              <w:rPr>
                <w:sz w:val="22"/>
                <w:szCs w:val="22"/>
              </w:rPr>
              <w:t xml:space="preserve"> </w:t>
            </w:r>
            <w:r w:rsidRPr="00FC009B">
              <w:rPr>
                <w:sz w:val="22"/>
                <w:szCs w:val="22"/>
              </w:rPr>
              <w:t xml:space="preserve">procedure di valutazione e </w:t>
            </w:r>
            <w:r w:rsidR="005A1C7A" w:rsidRPr="00FC009B">
              <w:rPr>
                <w:sz w:val="22"/>
                <w:szCs w:val="22"/>
              </w:rPr>
              <w:t>la conseguente ammissione alla SMIM</w:t>
            </w:r>
            <w:r w:rsidRPr="00FC009B">
              <w:rPr>
                <w:sz w:val="22"/>
                <w:szCs w:val="22"/>
              </w:rPr>
              <w:t xml:space="preserve"> </w:t>
            </w:r>
          </w:p>
          <w:p w:rsidR="00066951" w:rsidRDefault="0001308F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066951">
              <w:rPr>
                <w:sz w:val="22"/>
                <w:szCs w:val="22"/>
              </w:rPr>
              <w:t>tende</w:t>
            </w:r>
            <w:r w:rsidR="005A1C7A">
              <w:rPr>
                <w:sz w:val="22"/>
                <w:szCs w:val="22"/>
              </w:rPr>
              <w:t xml:space="preserve"> e aggiorna il regolamento della SMIM, comprensivo delle </w:t>
            </w:r>
            <w:r w:rsidR="009B7F07">
              <w:rPr>
                <w:sz w:val="22"/>
                <w:szCs w:val="22"/>
              </w:rPr>
              <w:t xml:space="preserve">finalità, </w:t>
            </w:r>
            <w:r w:rsidR="005A1C7A">
              <w:rPr>
                <w:sz w:val="22"/>
                <w:szCs w:val="22"/>
              </w:rPr>
              <w:t>del</w:t>
            </w:r>
            <w:r w:rsidR="009B7F07">
              <w:rPr>
                <w:sz w:val="22"/>
                <w:szCs w:val="22"/>
              </w:rPr>
              <w:t xml:space="preserve">le caratteristiche e </w:t>
            </w:r>
            <w:r w:rsidR="00AE4862">
              <w:rPr>
                <w:sz w:val="22"/>
                <w:szCs w:val="22"/>
              </w:rPr>
              <w:t xml:space="preserve">degli orari </w:t>
            </w:r>
            <w:r w:rsidR="005A1C7A">
              <w:rPr>
                <w:sz w:val="22"/>
                <w:szCs w:val="22"/>
              </w:rPr>
              <w:t>del</w:t>
            </w:r>
            <w:r w:rsidR="009B7F07">
              <w:rPr>
                <w:sz w:val="22"/>
                <w:szCs w:val="22"/>
              </w:rPr>
              <w:t xml:space="preserve"> funzionamento,</w:t>
            </w:r>
            <w:r w:rsidR="005A1C7A">
              <w:rPr>
                <w:sz w:val="22"/>
                <w:szCs w:val="22"/>
              </w:rPr>
              <w:t xml:space="preserve"> con particolare attenzione </w:t>
            </w:r>
            <w:r w:rsidR="009B7F07">
              <w:rPr>
                <w:sz w:val="22"/>
                <w:szCs w:val="22"/>
              </w:rPr>
              <w:t xml:space="preserve"> </w:t>
            </w:r>
            <w:r w:rsidR="005A1C7A">
              <w:rPr>
                <w:sz w:val="22"/>
                <w:szCs w:val="22"/>
              </w:rPr>
              <w:t>al</w:t>
            </w:r>
            <w:r w:rsidR="009B7F07">
              <w:rPr>
                <w:sz w:val="22"/>
                <w:szCs w:val="22"/>
              </w:rPr>
              <w:t>le ricadute valutative e didattiche del progetto</w:t>
            </w:r>
          </w:p>
          <w:p w:rsidR="005A1C7A" w:rsidRDefault="0001308F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A1C7A">
              <w:rPr>
                <w:sz w:val="22"/>
                <w:szCs w:val="22"/>
              </w:rPr>
              <w:t>oordina le attività della SMIM con i progetti musicali della primaria, le ore curricolari di educazione musicale e le altre attività di tipo musicale dell’istituto, compresi i momenti di festa, canto  e animazione</w:t>
            </w:r>
          </w:p>
          <w:p w:rsidR="00066951" w:rsidRDefault="00066951" w:rsidP="005A1C7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7872F5" w:rsidRDefault="007872F5" w:rsidP="009B01D4">
            <w:pPr>
              <w:pStyle w:val="Default"/>
              <w:rPr>
                <w:sz w:val="22"/>
                <w:szCs w:val="22"/>
              </w:rPr>
            </w:pPr>
          </w:p>
          <w:p w:rsidR="00954A56" w:rsidRDefault="00954A56" w:rsidP="00A560F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110D19" w:rsidRPr="003F588E" w:rsidRDefault="00110D19" w:rsidP="00FC009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3F588E">
              <w:rPr>
                <w:b/>
                <w:sz w:val="22"/>
                <w:szCs w:val="22"/>
              </w:rPr>
              <w:t>COORDINATORI di CLASSE (per scuola secondaria  di primo grado) e DOCENTE</w:t>
            </w:r>
            <w:r w:rsidR="00FC009B">
              <w:rPr>
                <w:b/>
                <w:sz w:val="22"/>
                <w:szCs w:val="22"/>
              </w:rPr>
              <w:t xml:space="preserve">/I </w:t>
            </w:r>
            <w:r w:rsidRPr="003F588E">
              <w:rPr>
                <w:b/>
                <w:sz w:val="22"/>
                <w:szCs w:val="22"/>
              </w:rPr>
              <w:t xml:space="preserve"> con maggior numero di ore nel team (per la primaria)</w:t>
            </w:r>
          </w:p>
          <w:p w:rsidR="00110D19" w:rsidRDefault="00110D19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Curano i rapporti con il dirigente e lo staff di dirigenza, in particolare con le FS </w:t>
            </w:r>
          </w:p>
          <w:p w:rsidR="00110D19" w:rsidRDefault="00110D19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Presiedono le riunioni di consiglio di classe su delega del Dirigente </w:t>
            </w:r>
          </w:p>
          <w:p w:rsidR="00110D19" w:rsidRDefault="00110D19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Curano i rapporti con i rappresentanti dei genitori </w:t>
            </w:r>
          </w:p>
          <w:p w:rsidR="00110D19" w:rsidRDefault="00110D19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Coordinano gli altri docenti nella stesura della programmazione, dei PDP per DSA e BES e nella decisione di assumere, quando necessari, interventi disciplinari   </w:t>
            </w:r>
          </w:p>
          <w:p w:rsidR="00110D19" w:rsidRDefault="00110D19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Monitorano le assenze e le situazioni di criticità degli alunni e</w:t>
            </w:r>
            <w:r w:rsidR="00FC009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se necessario</w:t>
            </w:r>
            <w:r w:rsidR="00FC009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FC009B">
              <w:rPr>
                <w:sz w:val="22"/>
                <w:szCs w:val="22"/>
              </w:rPr>
              <w:t>su di esse convocano i genitori per un colloquio, anche al di fuori di quelli calendarizzati</w:t>
            </w:r>
            <w:r>
              <w:rPr>
                <w:sz w:val="22"/>
                <w:szCs w:val="22"/>
              </w:rPr>
              <w:t xml:space="preserve"> </w:t>
            </w:r>
          </w:p>
          <w:p w:rsidR="00954A56" w:rsidRDefault="00954A56" w:rsidP="00A560F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54A56" w:rsidRDefault="00954A56" w:rsidP="00A560F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54A56" w:rsidRDefault="00954A56" w:rsidP="00A560F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954A56" w:rsidRPr="009772DC" w:rsidRDefault="00954A56">
      <w:pPr>
        <w:rPr>
          <w:rFonts w:ascii="Verdana" w:hAnsi="Verdana"/>
        </w:rPr>
      </w:pPr>
    </w:p>
    <w:sectPr w:rsidR="00954A56" w:rsidRPr="009772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E5C" w:rsidRDefault="00056E5C" w:rsidP="007E0BD2">
      <w:pPr>
        <w:spacing w:after="0" w:line="240" w:lineRule="auto"/>
      </w:pPr>
      <w:r>
        <w:separator/>
      </w:r>
    </w:p>
  </w:endnote>
  <w:endnote w:type="continuationSeparator" w:id="0">
    <w:p w:rsidR="00056E5C" w:rsidRDefault="00056E5C" w:rsidP="007E0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E5C" w:rsidRDefault="00056E5C" w:rsidP="007E0BD2">
      <w:pPr>
        <w:spacing w:after="0" w:line="240" w:lineRule="auto"/>
      </w:pPr>
      <w:r>
        <w:separator/>
      </w:r>
    </w:p>
  </w:footnote>
  <w:footnote w:type="continuationSeparator" w:id="0">
    <w:p w:rsidR="00056E5C" w:rsidRDefault="00056E5C" w:rsidP="007E0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8C"/>
      </v:shape>
    </w:pict>
  </w:numPicBullet>
  <w:abstractNum w:abstractNumId="0">
    <w:nsid w:val="06952878"/>
    <w:multiLevelType w:val="hybridMultilevel"/>
    <w:tmpl w:val="85685F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270A9"/>
    <w:multiLevelType w:val="hybridMultilevel"/>
    <w:tmpl w:val="B448A4D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76527E"/>
    <w:multiLevelType w:val="hybridMultilevel"/>
    <w:tmpl w:val="EAAC734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D41465"/>
    <w:multiLevelType w:val="hybridMultilevel"/>
    <w:tmpl w:val="262A8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3B4CD1"/>
    <w:multiLevelType w:val="hybridMultilevel"/>
    <w:tmpl w:val="63F421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5A21B8"/>
    <w:multiLevelType w:val="hybridMultilevel"/>
    <w:tmpl w:val="A2AC36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227F25"/>
    <w:multiLevelType w:val="hybridMultilevel"/>
    <w:tmpl w:val="F8C8DAD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7C1828"/>
    <w:multiLevelType w:val="hybridMultilevel"/>
    <w:tmpl w:val="1900730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EFA6EF6"/>
    <w:multiLevelType w:val="hybridMultilevel"/>
    <w:tmpl w:val="284EC49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AC6294"/>
    <w:multiLevelType w:val="hybridMultilevel"/>
    <w:tmpl w:val="3A08A9A0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8201BB"/>
    <w:multiLevelType w:val="hybridMultilevel"/>
    <w:tmpl w:val="0AC47DA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7F8"/>
    <w:rsid w:val="0001308F"/>
    <w:rsid w:val="000238C5"/>
    <w:rsid w:val="00046EC7"/>
    <w:rsid w:val="00056E5C"/>
    <w:rsid w:val="00066951"/>
    <w:rsid w:val="000B47C9"/>
    <w:rsid w:val="00110D19"/>
    <w:rsid w:val="00155D58"/>
    <w:rsid w:val="001570E2"/>
    <w:rsid w:val="001D0C1D"/>
    <w:rsid w:val="001E14CE"/>
    <w:rsid w:val="001E7112"/>
    <w:rsid w:val="00217AB6"/>
    <w:rsid w:val="002451D6"/>
    <w:rsid w:val="00250158"/>
    <w:rsid w:val="00295C93"/>
    <w:rsid w:val="002A2655"/>
    <w:rsid w:val="00381128"/>
    <w:rsid w:val="003F588E"/>
    <w:rsid w:val="004201AE"/>
    <w:rsid w:val="00421348"/>
    <w:rsid w:val="00422142"/>
    <w:rsid w:val="00425677"/>
    <w:rsid w:val="004C317D"/>
    <w:rsid w:val="004C37F8"/>
    <w:rsid w:val="004E023E"/>
    <w:rsid w:val="004E2E69"/>
    <w:rsid w:val="005679A4"/>
    <w:rsid w:val="00575A47"/>
    <w:rsid w:val="00595FA9"/>
    <w:rsid w:val="005A1C7A"/>
    <w:rsid w:val="005E5ABC"/>
    <w:rsid w:val="00604FA5"/>
    <w:rsid w:val="00617A27"/>
    <w:rsid w:val="00624EE9"/>
    <w:rsid w:val="006563A8"/>
    <w:rsid w:val="0068771C"/>
    <w:rsid w:val="006B2D9A"/>
    <w:rsid w:val="00707C9D"/>
    <w:rsid w:val="00743783"/>
    <w:rsid w:val="00754456"/>
    <w:rsid w:val="007872F5"/>
    <w:rsid w:val="007E0BD2"/>
    <w:rsid w:val="00807850"/>
    <w:rsid w:val="00864D50"/>
    <w:rsid w:val="00865CA8"/>
    <w:rsid w:val="008F1C48"/>
    <w:rsid w:val="008F4115"/>
    <w:rsid w:val="009520B9"/>
    <w:rsid w:val="00954A56"/>
    <w:rsid w:val="009772DC"/>
    <w:rsid w:val="009B01D4"/>
    <w:rsid w:val="009B7F07"/>
    <w:rsid w:val="009E659D"/>
    <w:rsid w:val="00A560FE"/>
    <w:rsid w:val="00A65AE4"/>
    <w:rsid w:val="00A70489"/>
    <w:rsid w:val="00AB1417"/>
    <w:rsid w:val="00AD1A08"/>
    <w:rsid w:val="00AE4862"/>
    <w:rsid w:val="00B4272D"/>
    <w:rsid w:val="00B72D07"/>
    <w:rsid w:val="00B8025D"/>
    <w:rsid w:val="00BD134D"/>
    <w:rsid w:val="00C050EA"/>
    <w:rsid w:val="00C217F4"/>
    <w:rsid w:val="00C70ED0"/>
    <w:rsid w:val="00CB0996"/>
    <w:rsid w:val="00CD1341"/>
    <w:rsid w:val="00CD6B92"/>
    <w:rsid w:val="00CE316E"/>
    <w:rsid w:val="00D33E06"/>
    <w:rsid w:val="00D36F9D"/>
    <w:rsid w:val="00D42F3D"/>
    <w:rsid w:val="00D73935"/>
    <w:rsid w:val="00D87CA9"/>
    <w:rsid w:val="00D97AB2"/>
    <w:rsid w:val="00DE718F"/>
    <w:rsid w:val="00E33B5E"/>
    <w:rsid w:val="00E83F80"/>
    <w:rsid w:val="00E9001E"/>
    <w:rsid w:val="00F525D8"/>
    <w:rsid w:val="00FB0051"/>
    <w:rsid w:val="00FC009B"/>
    <w:rsid w:val="00FE05CF"/>
    <w:rsid w:val="00FE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520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0BD2"/>
  </w:style>
  <w:style w:type="paragraph" w:styleId="Pidipagina">
    <w:name w:val="footer"/>
    <w:basedOn w:val="Normale"/>
    <w:link w:val="Pidipagina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0BD2"/>
  </w:style>
  <w:style w:type="paragraph" w:customStyle="1" w:styleId="Predefinito">
    <w:name w:val="Predefinito"/>
    <w:rsid w:val="00F525D8"/>
    <w:pPr>
      <w:tabs>
        <w:tab w:val="left" w:pos="708"/>
      </w:tabs>
      <w:suppressAutoHyphens/>
    </w:pPr>
    <w:rPr>
      <w:rFonts w:ascii="Calibri" w:eastAsia="DejaVu Sans" w:hAnsi="Calibri" w:cs="Calibri"/>
    </w:rPr>
  </w:style>
  <w:style w:type="paragraph" w:styleId="Paragrafoelenco">
    <w:name w:val="List Paragraph"/>
    <w:basedOn w:val="Normale"/>
    <w:uiPriority w:val="34"/>
    <w:qFormat/>
    <w:rsid w:val="00E33B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520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0BD2"/>
  </w:style>
  <w:style w:type="paragraph" w:styleId="Pidipagina">
    <w:name w:val="footer"/>
    <w:basedOn w:val="Normale"/>
    <w:link w:val="Pidipagina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0BD2"/>
  </w:style>
  <w:style w:type="paragraph" w:customStyle="1" w:styleId="Predefinito">
    <w:name w:val="Predefinito"/>
    <w:rsid w:val="00F525D8"/>
    <w:pPr>
      <w:tabs>
        <w:tab w:val="left" w:pos="708"/>
      </w:tabs>
      <w:suppressAutoHyphens/>
    </w:pPr>
    <w:rPr>
      <w:rFonts w:ascii="Calibri" w:eastAsia="DejaVu Sans" w:hAnsi="Calibri" w:cs="Calibri"/>
    </w:rPr>
  </w:style>
  <w:style w:type="paragraph" w:styleId="Paragrafoelenco">
    <w:name w:val="List Paragraph"/>
    <w:basedOn w:val="Normale"/>
    <w:uiPriority w:val="34"/>
    <w:qFormat/>
    <w:rsid w:val="00E33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7D6BE-96E7-4DFA-B318-A90B05FF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1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Cermisoni</dc:creator>
  <cp:keywords/>
  <dc:description/>
  <cp:lastModifiedBy>Luisella Cermisoni</cp:lastModifiedBy>
  <cp:revision>51</cp:revision>
  <dcterms:created xsi:type="dcterms:W3CDTF">2014-06-20T16:16:00Z</dcterms:created>
  <dcterms:modified xsi:type="dcterms:W3CDTF">2017-09-10T14:33:00Z</dcterms:modified>
</cp:coreProperties>
</file>